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CE" w:rsidRDefault="00761BCE" w:rsidP="00761BC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Zar" w:cs="B Titr"/>
          <w:sz w:val="30"/>
          <w:szCs w:val="32"/>
        </w:rPr>
      </w:pPr>
      <w:r w:rsidRPr="00761BCE">
        <w:rPr>
          <w:rFonts w:ascii="BZar" w:cs="B Titr" w:hint="cs"/>
          <w:sz w:val="30"/>
          <w:szCs w:val="32"/>
          <w:rtl/>
        </w:rPr>
        <w:t>پیشگیری از بیماری خطرناک و پرعارضه تب مالت</w:t>
      </w:r>
    </w:p>
    <w:p w:rsidR="003E735B" w:rsidRDefault="003E735B" w:rsidP="003E735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Zar" w:cs="B Titr"/>
          <w:sz w:val="30"/>
          <w:szCs w:val="32"/>
          <w:rtl/>
        </w:rPr>
      </w:pPr>
    </w:p>
    <w:p w:rsidR="002D5DA2" w:rsidRDefault="002D5DA2" w:rsidP="00761BC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2D5DA2">
        <w:rPr>
          <w:rFonts w:ascii="BZar" w:cs="B Nazanin" w:hint="cs"/>
          <w:sz w:val="26"/>
          <w:szCs w:val="26"/>
          <w:rtl/>
        </w:rPr>
        <w:t>بيماري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تب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مالت</w:t>
      </w:r>
      <w:r w:rsidR="00F37D95">
        <w:rPr>
          <w:rFonts w:ascii="BZar" w:cs="B Nazanin" w:hint="cs"/>
          <w:sz w:val="26"/>
          <w:szCs w:val="26"/>
          <w:rtl/>
        </w:rPr>
        <w:t>(</w:t>
      </w:r>
      <w:r w:rsidR="00F37D95" w:rsidRPr="00F37D95">
        <w:rPr>
          <w:rFonts w:ascii="BZar" w:cs="B Nazanin" w:hint="cs"/>
          <w:sz w:val="26"/>
          <w:szCs w:val="26"/>
          <w:rtl/>
        </w:rPr>
        <w:t>بروسلوز)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از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مهم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ترين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بيماري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هاي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قابل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انتقال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بين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انسان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و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حيوان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در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ايران</w:t>
      </w:r>
      <w:r w:rsidRPr="002D5DA2">
        <w:rPr>
          <w:rFonts w:ascii="BZar" w:cs="B Nazanin"/>
          <w:sz w:val="26"/>
          <w:szCs w:val="26"/>
        </w:rPr>
        <w:t xml:space="preserve"> </w:t>
      </w:r>
      <w:r w:rsidR="00F37D95">
        <w:rPr>
          <w:rFonts w:ascii="BZar" w:cs="B Nazanin" w:hint="cs"/>
          <w:sz w:val="26"/>
          <w:szCs w:val="26"/>
          <w:rtl/>
        </w:rPr>
        <w:t xml:space="preserve">می باشد. </w:t>
      </w:r>
      <w:r w:rsidRPr="002D5DA2">
        <w:rPr>
          <w:rFonts w:ascii="BZar" w:cs="B Nazanin" w:hint="cs"/>
          <w:sz w:val="26"/>
          <w:szCs w:val="26"/>
          <w:rtl/>
        </w:rPr>
        <w:t>بيماري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تب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مالت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توسط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يك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باكتري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به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نام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بروسلا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ايجاد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شود</w:t>
      </w:r>
      <w:r>
        <w:rPr>
          <w:rFonts w:ascii="BZar" w:cs="B Nazanin" w:hint="cs"/>
          <w:sz w:val="26"/>
          <w:szCs w:val="26"/>
          <w:rtl/>
        </w:rPr>
        <w:t>.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انواع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مختلف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اين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باكتري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در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حيواناتي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مثل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بز،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گوسفند،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گاو،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سگ،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خوك</w:t>
      </w:r>
      <w:r>
        <w:rPr>
          <w:rFonts w:ascii="BZar" w:cs="B Nazanin" w:hint="cs"/>
          <w:sz w:val="26"/>
          <w:szCs w:val="26"/>
          <w:rtl/>
        </w:rPr>
        <w:t xml:space="preserve">، </w:t>
      </w:r>
      <w:r w:rsidRPr="002D5DA2">
        <w:rPr>
          <w:rFonts w:ascii="BZar" w:cs="B Nazanin" w:hint="cs"/>
          <w:sz w:val="26"/>
          <w:szCs w:val="26"/>
          <w:rtl/>
        </w:rPr>
        <w:t>موش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صحرايي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و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پستانداران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دريايي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وجود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دارد</w:t>
      </w:r>
      <w:r>
        <w:rPr>
          <w:rFonts w:ascii="BZar" w:cs="B Nazanin" w:hint="cs"/>
          <w:sz w:val="26"/>
          <w:szCs w:val="26"/>
          <w:rtl/>
        </w:rPr>
        <w:t>.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اما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مهمترين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عامل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بروز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تب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مالت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انساني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در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ايران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بيشتر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در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بز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و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گوسفند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مي</w:t>
      </w:r>
      <w:r w:rsidRPr="002D5DA2">
        <w:rPr>
          <w:rFonts w:ascii="BZar" w:cs="B Nazanin"/>
          <w:sz w:val="26"/>
          <w:szCs w:val="26"/>
        </w:rPr>
        <w:t xml:space="preserve"> </w:t>
      </w:r>
      <w:r w:rsidRPr="002D5DA2">
        <w:rPr>
          <w:rFonts w:ascii="BZar" w:cs="B Nazanin" w:hint="cs"/>
          <w:sz w:val="26"/>
          <w:szCs w:val="26"/>
          <w:rtl/>
        </w:rPr>
        <w:t>باشد</w:t>
      </w:r>
      <w:r w:rsidRPr="002D5DA2">
        <w:rPr>
          <w:rFonts w:ascii="BZar" w:cs="B Nazanin"/>
          <w:sz w:val="26"/>
          <w:szCs w:val="26"/>
        </w:rPr>
        <w:t>.</w:t>
      </w:r>
    </w:p>
    <w:p w:rsidR="00A37812" w:rsidRDefault="00A37812" w:rsidP="00A37812">
      <w:p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</w:rPr>
      </w:pPr>
    </w:p>
    <w:p w:rsidR="003E735B" w:rsidRDefault="003E735B" w:rsidP="003E735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Zar" w:cs="B Nazanin"/>
          <w:sz w:val="26"/>
          <w:szCs w:val="26"/>
        </w:rPr>
      </w:pPr>
      <w:r>
        <w:rPr>
          <w:noProof/>
        </w:rPr>
        <w:drawing>
          <wp:inline distT="0" distB="0" distL="0" distR="0">
            <wp:extent cx="2352675" cy="1679323"/>
            <wp:effectExtent l="19050" t="0" r="9525" b="0"/>
            <wp:docPr id="4" name="Picture 4" descr="http://www1.jamejamonline.ir/Media/images/1387/07/19/100951329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1.jamejamonline.ir/Media/images/1387/07/19/1009513291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6793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35B" w:rsidRPr="00A37812" w:rsidRDefault="003E735B" w:rsidP="003E735B">
      <w:p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</w:rPr>
      </w:pPr>
    </w:p>
    <w:p w:rsidR="001E0D06" w:rsidRDefault="001E0D06" w:rsidP="00A37812">
      <w:pPr>
        <w:autoSpaceDE w:val="0"/>
        <w:autoSpaceDN w:val="0"/>
        <w:bidi/>
        <w:adjustRightInd w:val="0"/>
        <w:spacing w:after="0" w:line="240" w:lineRule="auto"/>
        <w:rPr>
          <w:rFonts w:ascii="BZar" w:cs="B Titr"/>
          <w:b/>
          <w:bCs/>
          <w:sz w:val="26"/>
          <w:szCs w:val="26"/>
          <w:rtl/>
        </w:rPr>
      </w:pPr>
      <w:r w:rsidRPr="001E0D06">
        <w:rPr>
          <w:rFonts w:ascii="BZar" w:cs="B Titr" w:hint="cs"/>
          <w:b/>
          <w:bCs/>
          <w:sz w:val="26"/>
          <w:szCs w:val="26"/>
          <w:rtl/>
        </w:rPr>
        <w:t>راه های سرایت بیماری</w:t>
      </w:r>
    </w:p>
    <w:p w:rsidR="00761BCE" w:rsidRDefault="008732AC" w:rsidP="00335D9F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761BCE">
        <w:rPr>
          <w:rFonts w:ascii="BZar" w:cs="B Nazanin" w:hint="cs"/>
          <w:sz w:val="26"/>
          <w:szCs w:val="26"/>
          <w:rtl/>
        </w:rPr>
        <w:t>مصرف شیر خام و فرآورده های لبنی آلوده غیر پاستوریزه یا نجوشیده</w:t>
      </w:r>
      <w:r w:rsidR="00926078" w:rsidRPr="00761BCE">
        <w:rPr>
          <w:rFonts w:ascii="BZar" w:cs="B Nazanin" w:hint="cs"/>
          <w:sz w:val="26"/>
          <w:szCs w:val="26"/>
          <w:rtl/>
        </w:rPr>
        <w:t xml:space="preserve"> (تهیه شده از شیر خام)</w:t>
      </w:r>
      <w:r w:rsidRPr="00761BCE">
        <w:rPr>
          <w:rFonts w:ascii="BZar" w:cs="B Nazanin" w:hint="cs"/>
          <w:sz w:val="26"/>
          <w:szCs w:val="26"/>
          <w:rtl/>
        </w:rPr>
        <w:t xml:space="preserve"> مانند خامه، بستنی، پنیر تازه، آغوز و .. معمول ترین و مهمترین راه انتقال بیماری می باشد.</w:t>
      </w:r>
    </w:p>
    <w:p w:rsidR="008732AC" w:rsidRPr="00761BCE" w:rsidRDefault="008732AC" w:rsidP="00335D9F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761BCE">
        <w:rPr>
          <w:rFonts w:ascii="BZar" w:cs="B Nazanin" w:hint="cs"/>
          <w:sz w:val="26"/>
          <w:szCs w:val="26"/>
          <w:rtl/>
        </w:rPr>
        <w:t>مصرف فرآورده های حیوانی بصورت نپخته یا نیم پز مانند جگر خام، گوشت خام، دستگاه تناسلی حیوان (دنبلان) یا رحم آلوده می تواند سبب بروز بیماری در انسان شود</w:t>
      </w:r>
    </w:p>
    <w:p w:rsidR="001E0D06" w:rsidRPr="00761BCE" w:rsidRDefault="001E0D06" w:rsidP="00335D9F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761BCE">
        <w:rPr>
          <w:rFonts w:ascii="BZar" w:cs="B Nazanin" w:hint="cs"/>
          <w:sz w:val="26"/>
          <w:szCs w:val="26"/>
          <w:rtl/>
        </w:rPr>
        <w:t>تماس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مستقیم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از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راه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ملتحمه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چشم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یا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از</w:t>
      </w:r>
      <w:r w:rsidRPr="00761BCE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طریق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تماس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خراش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ها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و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جراحات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پوست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با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ترشحات،</w:t>
      </w:r>
      <w:r w:rsidRPr="00761BCE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مواد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دفعی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یا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بافت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های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حیوانات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آلوده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یا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اشیاء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آغشته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به</w:t>
      </w:r>
      <w:r w:rsidRPr="00761BCE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ترشحات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عفونی</w:t>
      </w:r>
    </w:p>
    <w:p w:rsidR="001E0D06" w:rsidRPr="00761BCE" w:rsidRDefault="001E0D06" w:rsidP="00335D9F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761BCE">
        <w:rPr>
          <w:rFonts w:ascii="BZar" w:cs="B Nazanin" w:hint="cs"/>
          <w:sz w:val="26"/>
          <w:szCs w:val="26"/>
          <w:rtl/>
        </w:rPr>
        <w:t>انتقال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تنفسی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از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طریق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استنشاق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ذرات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عفونی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معلق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در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آغل،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اصطبل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و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آزمایشگاه</w:t>
      </w:r>
    </w:p>
    <w:p w:rsidR="00BB4C85" w:rsidRDefault="001E0D06" w:rsidP="00335D9F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761BCE">
        <w:rPr>
          <w:rFonts w:ascii="BZar" w:cs="B Nazanin" w:hint="cs"/>
          <w:sz w:val="26"/>
          <w:szCs w:val="26"/>
          <w:rtl/>
        </w:rPr>
        <w:t>انتقال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بروسلوز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از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انسان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انسان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بسیار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نادر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است</w:t>
      </w:r>
      <w:r w:rsidRPr="00761BCE">
        <w:rPr>
          <w:rFonts w:ascii="BZar" w:cs="B Nazanin"/>
          <w:sz w:val="26"/>
          <w:szCs w:val="26"/>
        </w:rPr>
        <w:t>.</w:t>
      </w:r>
      <w:r w:rsidR="001E631B" w:rsidRPr="00761BCE">
        <w:rPr>
          <w:rFonts w:ascii="BZar" w:cs="B Nazanin" w:hint="cs"/>
          <w:sz w:val="26"/>
          <w:szCs w:val="26"/>
          <w:rtl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تلقیح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مصنوعی،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واکسیناسیون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و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نمونه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برداری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از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خون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در</w:t>
      </w:r>
      <w:r w:rsidRPr="00761BCE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برنامه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های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خون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گیری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از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گاو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موارد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متعدد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بروسلوز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در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بین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دامپزشکان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و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تکنسین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ها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منجرشده</w:t>
      </w:r>
      <w:r w:rsidRPr="00761BCE">
        <w:rPr>
          <w:rFonts w:ascii="BZar" w:cs="B Nazanin"/>
          <w:sz w:val="26"/>
          <w:szCs w:val="26"/>
        </w:rPr>
        <w:t xml:space="preserve"> </w:t>
      </w:r>
      <w:r w:rsidRPr="00761BCE">
        <w:rPr>
          <w:rFonts w:ascii="BZar" w:cs="B Nazanin" w:hint="cs"/>
          <w:sz w:val="26"/>
          <w:szCs w:val="26"/>
          <w:rtl/>
        </w:rPr>
        <w:t>است</w:t>
      </w:r>
    </w:p>
    <w:p w:rsidR="003E735B" w:rsidRPr="003E735B" w:rsidRDefault="003E735B" w:rsidP="003E735B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p w:rsidR="002D5DA2" w:rsidRDefault="00105886" w:rsidP="00105886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Zar" w:cs="B Nazanin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3124200</wp:posOffset>
            </wp:positionH>
            <wp:positionV relativeFrom="margin">
              <wp:posOffset>6477000</wp:posOffset>
            </wp:positionV>
            <wp:extent cx="2733675" cy="1657350"/>
            <wp:effectExtent l="19050" t="0" r="9525" b="0"/>
            <wp:wrapSquare wrapText="bothSides"/>
            <wp:docPr id="13" name="Picture 13" descr="http://cdn.asriran.com/files/fa/news/1393/12/12/442461_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dn.asriran.com/files/fa/news/1393/12/12/442461_9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35B">
        <w:rPr>
          <w:noProof/>
        </w:rPr>
        <w:drawing>
          <wp:inline distT="0" distB="0" distL="0" distR="0">
            <wp:extent cx="2781300" cy="1704975"/>
            <wp:effectExtent l="19050" t="0" r="0" b="0"/>
            <wp:docPr id="16" name="Picture 16" descr="http://www.esfahanemrooz.ir/pic/medium/3653535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esfahanemrooz.ir/pic/medium/3653535201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735B">
        <w:rPr>
          <w:rFonts w:ascii="BZar" w:cs="B Nazanin"/>
          <w:sz w:val="26"/>
          <w:szCs w:val="26"/>
          <w:rtl/>
        </w:rPr>
        <w:br w:type="textWrapping" w:clear="all"/>
      </w:r>
      <w:r>
        <w:rPr>
          <w:rFonts w:ascii="BZar" w:cs="B Nazanin"/>
          <w:noProof/>
          <w:sz w:val="26"/>
          <w:szCs w:val="26"/>
          <w:rtl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-28575</wp:posOffset>
            </wp:positionH>
            <wp:positionV relativeFrom="margin">
              <wp:posOffset>238125</wp:posOffset>
            </wp:positionV>
            <wp:extent cx="2714625" cy="1866900"/>
            <wp:effectExtent l="19050" t="0" r="9525" b="0"/>
            <wp:wrapSquare wrapText="bothSides"/>
            <wp:docPr id="2" name="Picture 1" descr="http://www.7sib.ir/sites/default/files/users/68/article/images/dreamstime_10999299high_fe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7sib.ir/sites/default/files/users/68/article/images/dreamstime_10999299high_fev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DA2" w:rsidRPr="002D5DA2" w:rsidRDefault="00E34145" w:rsidP="002D5DA2">
      <w:pPr>
        <w:autoSpaceDE w:val="0"/>
        <w:autoSpaceDN w:val="0"/>
        <w:bidi/>
        <w:adjustRightInd w:val="0"/>
        <w:spacing w:after="0" w:line="240" w:lineRule="auto"/>
        <w:rPr>
          <w:rFonts w:ascii="BZar" w:cs="B Titr"/>
          <w:b/>
          <w:bCs/>
          <w:sz w:val="26"/>
          <w:szCs w:val="26"/>
        </w:rPr>
      </w:pPr>
      <w:r>
        <w:rPr>
          <w:rFonts w:ascii="BZar" w:cs="B Titr" w:hint="cs"/>
          <w:b/>
          <w:bCs/>
          <w:sz w:val="26"/>
          <w:szCs w:val="26"/>
          <w:rtl/>
          <w:lang w:bidi="fa-IR"/>
        </w:rPr>
        <w:t>اولین</w:t>
      </w:r>
      <w:r w:rsidR="003439A1">
        <w:rPr>
          <w:rFonts w:ascii="BZar" w:cs="B Titr" w:hint="cs"/>
          <w:b/>
          <w:bCs/>
          <w:sz w:val="26"/>
          <w:szCs w:val="26"/>
          <w:rtl/>
          <w:lang w:bidi="fa-IR"/>
        </w:rPr>
        <w:t xml:space="preserve"> </w:t>
      </w:r>
      <w:r w:rsidR="002D5DA2" w:rsidRPr="002D5DA2">
        <w:rPr>
          <w:rFonts w:ascii="BZar" w:cs="B Titr" w:hint="cs"/>
          <w:b/>
          <w:bCs/>
          <w:sz w:val="26"/>
          <w:szCs w:val="26"/>
          <w:rtl/>
        </w:rPr>
        <w:t>علائم</w:t>
      </w:r>
      <w:r w:rsidR="002D5DA2" w:rsidRPr="002D5DA2">
        <w:rPr>
          <w:rFonts w:ascii="BZar" w:cs="B Titr"/>
          <w:b/>
          <w:bCs/>
          <w:sz w:val="26"/>
          <w:szCs w:val="26"/>
        </w:rPr>
        <w:t xml:space="preserve"> </w:t>
      </w:r>
      <w:r w:rsidR="002D5DA2" w:rsidRPr="002D5DA2">
        <w:rPr>
          <w:rFonts w:ascii="BZar" w:cs="B Titr" w:hint="cs"/>
          <w:b/>
          <w:bCs/>
          <w:sz w:val="26"/>
          <w:szCs w:val="26"/>
          <w:rtl/>
        </w:rPr>
        <w:t>بيماري</w:t>
      </w:r>
      <w:r w:rsidR="002D5DA2" w:rsidRPr="002D5DA2">
        <w:rPr>
          <w:rFonts w:ascii="BZar" w:cs="B Titr"/>
          <w:b/>
          <w:bCs/>
          <w:sz w:val="26"/>
          <w:szCs w:val="26"/>
        </w:rPr>
        <w:t xml:space="preserve"> </w:t>
      </w:r>
      <w:r w:rsidR="002D5DA2" w:rsidRPr="002D5DA2">
        <w:rPr>
          <w:rFonts w:ascii="BZar" w:cs="B Titr" w:hint="cs"/>
          <w:b/>
          <w:bCs/>
          <w:sz w:val="26"/>
          <w:szCs w:val="26"/>
          <w:rtl/>
        </w:rPr>
        <w:t>در</w:t>
      </w:r>
      <w:r w:rsidR="002D5DA2" w:rsidRPr="002D5DA2">
        <w:rPr>
          <w:rFonts w:ascii="BZar" w:cs="B Titr"/>
          <w:b/>
          <w:bCs/>
          <w:sz w:val="26"/>
          <w:szCs w:val="26"/>
        </w:rPr>
        <w:t xml:space="preserve"> </w:t>
      </w:r>
      <w:r w:rsidR="002D5DA2" w:rsidRPr="002D5DA2">
        <w:rPr>
          <w:rFonts w:ascii="BZar" w:cs="B Titr" w:hint="cs"/>
          <w:b/>
          <w:bCs/>
          <w:sz w:val="26"/>
          <w:szCs w:val="26"/>
          <w:rtl/>
        </w:rPr>
        <w:t>انسان</w:t>
      </w:r>
    </w:p>
    <w:p w:rsidR="002D5DA2" w:rsidRPr="00E34145" w:rsidRDefault="002D5DA2" w:rsidP="00E3414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تب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مداوم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يا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منظم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به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صورت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دوره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اي</w:t>
      </w:r>
    </w:p>
    <w:p w:rsidR="002D5DA2" w:rsidRPr="00E34145" w:rsidRDefault="002D5DA2" w:rsidP="00E3414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تعريق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فراوان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به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خصوص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در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شب</w:t>
      </w:r>
    </w:p>
    <w:p w:rsidR="002D5DA2" w:rsidRPr="00E34145" w:rsidRDefault="002D5DA2" w:rsidP="00E3414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خستگي</w:t>
      </w:r>
    </w:p>
    <w:p w:rsidR="002D5DA2" w:rsidRPr="00E34145" w:rsidRDefault="002D5DA2" w:rsidP="00E3414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بي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اشتهايي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و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كاهش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وزن</w:t>
      </w:r>
    </w:p>
    <w:p w:rsidR="002D5DA2" w:rsidRPr="00E34145" w:rsidRDefault="002D5DA2" w:rsidP="00E3414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سردرد</w:t>
      </w:r>
    </w:p>
    <w:p w:rsidR="002D5DA2" w:rsidRPr="00E34145" w:rsidRDefault="002D5DA2" w:rsidP="00E34145">
      <w:pPr>
        <w:pStyle w:val="ListParagraph"/>
        <w:numPr>
          <w:ilvl w:val="0"/>
          <w:numId w:val="5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 w:rsidRPr="00E34145">
        <w:rPr>
          <w:rFonts w:ascii="BZar" w:cs="B Nazanin" w:hint="cs"/>
          <w:sz w:val="26"/>
          <w:szCs w:val="26"/>
          <w:rtl/>
        </w:rPr>
        <w:t>درد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عضلاني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و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درد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عمومي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بدن</w:t>
      </w:r>
    </w:p>
    <w:p w:rsidR="002D5DA2" w:rsidRDefault="002D5DA2" w:rsidP="002D5DA2">
      <w:p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</w:p>
    <w:p w:rsidR="00E34145" w:rsidRDefault="00E34145" w:rsidP="00E34145">
      <w:pPr>
        <w:autoSpaceDE w:val="0"/>
        <w:autoSpaceDN w:val="0"/>
        <w:bidi/>
        <w:adjustRightInd w:val="0"/>
        <w:spacing w:after="0" w:line="240" w:lineRule="auto"/>
        <w:rPr>
          <w:rFonts w:ascii="BZar" w:cs="B Titr"/>
          <w:b/>
          <w:bCs/>
          <w:sz w:val="26"/>
          <w:szCs w:val="26"/>
          <w:rtl/>
        </w:rPr>
      </w:pPr>
      <w:r w:rsidRPr="00E34145">
        <w:rPr>
          <w:rFonts w:ascii="BZar" w:cs="B Titr" w:hint="cs"/>
          <w:b/>
          <w:bCs/>
          <w:sz w:val="26"/>
          <w:szCs w:val="26"/>
          <w:rtl/>
        </w:rPr>
        <w:t>علائم اولیه می تواند منجر به</w:t>
      </w:r>
      <w:r>
        <w:rPr>
          <w:rFonts w:ascii="BZar" w:cs="B Titr" w:hint="cs"/>
          <w:b/>
          <w:bCs/>
          <w:sz w:val="26"/>
          <w:szCs w:val="26"/>
          <w:rtl/>
        </w:rPr>
        <w:t xml:space="preserve"> عارضه های زیر گردد</w:t>
      </w:r>
      <w:r w:rsidRPr="00E34145">
        <w:rPr>
          <w:rFonts w:ascii="BZar" w:cs="B Titr" w:hint="cs"/>
          <w:b/>
          <w:bCs/>
          <w:sz w:val="26"/>
          <w:szCs w:val="26"/>
          <w:rtl/>
        </w:rPr>
        <w:t>:</w:t>
      </w:r>
    </w:p>
    <w:p w:rsidR="00E34145" w:rsidRPr="00E34145" w:rsidRDefault="00E34145" w:rsidP="00E34145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 w:rsidRPr="00E34145">
        <w:rPr>
          <w:rFonts w:ascii="BZar" w:cs="B Nazanin" w:hint="cs"/>
          <w:sz w:val="26"/>
          <w:szCs w:val="26"/>
          <w:rtl/>
        </w:rPr>
        <w:t>تب راجعه</w:t>
      </w:r>
    </w:p>
    <w:p w:rsidR="00E34145" w:rsidRPr="00E34145" w:rsidRDefault="0048424A" w:rsidP="00E34145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>
        <w:rPr>
          <w:rFonts w:ascii="BZar" w:cs="B Nazanin" w:hint="cs"/>
          <w:sz w:val="26"/>
          <w:szCs w:val="26"/>
          <w:rtl/>
        </w:rPr>
        <w:t>عفونت مفاصل (آرتریت)</w:t>
      </w:r>
    </w:p>
    <w:p w:rsidR="00E34145" w:rsidRPr="00E34145" w:rsidRDefault="0048424A" w:rsidP="00E34145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>
        <w:rPr>
          <w:rFonts w:ascii="BZar" w:cs="B Nazanin" w:hint="cs"/>
          <w:sz w:val="26"/>
          <w:szCs w:val="26"/>
          <w:rtl/>
        </w:rPr>
        <w:t>عفونت</w:t>
      </w:r>
      <w:r w:rsidR="00E34145" w:rsidRPr="00E34145">
        <w:rPr>
          <w:rFonts w:ascii="BZar" w:cs="B Nazanin" w:hint="cs"/>
          <w:sz w:val="26"/>
          <w:szCs w:val="26"/>
          <w:rtl/>
        </w:rPr>
        <w:t xml:space="preserve"> بیضه ها</w:t>
      </w:r>
      <w:r>
        <w:rPr>
          <w:rFonts w:ascii="BZar" w:cs="B Nazanin" w:hint="cs"/>
          <w:sz w:val="26"/>
          <w:szCs w:val="26"/>
          <w:rtl/>
        </w:rPr>
        <w:t xml:space="preserve"> و پروستات</w:t>
      </w:r>
    </w:p>
    <w:p w:rsidR="00E34145" w:rsidRPr="00E34145" w:rsidRDefault="0048424A" w:rsidP="0048424A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>
        <w:rPr>
          <w:rFonts w:ascii="BZar" w:cs="B Nazanin" w:hint="cs"/>
          <w:sz w:val="26"/>
          <w:szCs w:val="26"/>
          <w:rtl/>
        </w:rPr>
        <w:t xml:space="preserve">عفونت </w:t>
      </w:r>
      <w:r w:rsidR="00E34145" w:rsidRPr="00E34145">
        <w:rPr>
          <w:rFonts w:ascii="BZar" w:cs="B Nazanin" w:hint="cs"/>
          <w:sz w:val="26"/>
          <w:szCs w:val="26"/>
          <w:rtl/>
        </w:rPr>
        <w:t xml:space="preserve">قلب </w:t>
      </w:r>
    </w:p>
    <w:p w:rsidR="00E34145" w:rsidRPr="00E34145" w:rsidRDefault="0048424A" w:rsidP="00E34145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>
        <w:rPr>
          <w:rFonts w:ascii="BZar" w:cs="B Nazanin" w:hint="cs"/>
          <w:sz w:val="26"/>
          <w:szCs w:val="26"/>
          <w:rtl/>
        </w:rPr>
        <w:t>عفونت سیستم عصبی</w:t>
      </w:r>
    </w:p>
    <w:p w:rsidR="00E34145" w:rsidRPr="00E34145" w:rsidRDefault="00E34145" w:rsidP="00E34145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 w:rsidRPr="00E34145">
        <w:rPr>
          <w:rFonts w:ascii="BZar" w:cs="B Nazanin" w:hint="cs"/>
          <w:sz w:val="26"/>
          <w:szCs w:val="26"/>
          <w:rtl/>
        </w:rPr>
        <w:t>خستگی مزمن</w:t>
      </w:r>
    </w:p>
    <w:p w:rsidR="00E34145" w:rsidRPr="00E34145" w:rsidRDefault="00E34145" w:rsidP="00E34145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 w:rsidRPr="00E34145">
        <w:rPr>
          <w:rFonts w:ascii="BZar" w:cs="B Nazanin" w:hint="cs"/>
          <w:sz w:val="26"/>
          <w:szCs w:val="26"/>
          <w:rtl/>
        </w:rPr>
        <w:t>افسردگی</w:t>
      </w:r>
    </w:p>
    <w:p w:rsidR="00E34145" w:rsidRPr="00E34145" w:rsidRDefault="0048424A" w:rsidP="0060060E">
      <w:pPr>
        <w:pStyle w:val="ListParagraph"/>
        <w:numPr>
          <w:ilvl w:val="0"/>
          <w:numId w:val="6"/>
        </w:num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  <w:r>
        <w:rPr>
          <w:rFonts w:ascii="BZar" w:cs="B Nazanin" w:hint="cs"/>
          <w:sz w:val="26"/>
          <w:szCs w:val="26"/>
          <w:rtl/>
        </w:rPr>
        <w:t>عفونت</w:t>
      </w:r>
      <w:r w:rsidR="00E34145" w:rsidRPr="00E34145">
        <w:rPr>
          <w:rFonts w:ascii="BZar" w:cs="B Nazanin" w:hint="cs"/>
          <w:sz w:val="26"/>
          <w:szCs w:val="26"/>
          <w:rtl/>
        </w:rPr>
        <w:t xml:space="preserve"> کبد</w:t>
      </w:r>
      <w:r>
        <w:rPr>
          <w:rFonts w:ascii="BZar" w:cs="B Nazanin" w:hint="cs"/>
          <w:sz w:val="26"/>
          <w:szCs w:val="26"/>
          <w:rtl/>
        </w:rPr>
        <w:t>،</w:t>
      </w:r>
      <w:r w:rsidR="00E34145" w:rsidRPr="00E34145">
        <w:rPr>
          <w:rFonts w:ascii="BZar" w:cs="B Nazanin" w:hint="cs"/>
          <w:sz w:val="26"/>
          <w:szCs w:val="26"/>
          <w:rtl/>
        </w:rPr>
        <w:t xml:space="preserve"> طحال</w:t>
      </w:r>
      <w:r w:rsidR="0060060E">
        <w:rPr>
          <w:rFonts w:ascii="BZar" w:cs="B Nazanin" w:hint="cs"/>
          <w:sz w:val="26"/>
          <w:szCs w:val="26"/>
          <w:rtl/>
        </w:rPr>
        <w:t xml:space="preserve"> و</w:t>
      </w:r>
      <w:r>
        <w:rPr>
          <w:rFonts w:ascii="BZar" w:cs="B Nazanin" w:hint="cs"/>
          <w:sz w:val="26"/>
          <w:szCs w:val="26"/>
          <w:rtl/>
        </w:rPr>
        <w:t xml:space="preserve"> کلیه ها</w:t>
      </w:r>
    </w:p>
    <w:p w:rsidR="00E34145" w:rsidRPr="00E34145" w:rsidRDefault="00E34145" w:rsidP="00E34145">
      <w:pPr>
        <w:autoSpaceDE w:val="0"/>
        <w:autoSpaceDN w:val="0"/>
        <w:bidi/>
        <w:adjustRightInd w:val="0"/>
        <w:spacing w:after="0" w:line="240" w:lineRule="auto"/>
        <w:rPr>
          <w:rFonts w:ascii="BZar" w:cs="B Nazanin"/>
          <w:sz w:val="26"/>
          <w:szCs w:val="26"/>
          <w:rtl/>
        </w:rPr>
      </w:pPr>
    </w:p>
    <w:p w:rsidR="002D5DA2" w:rsidRPr="00E34145" w:rsidRDefault="002D5DA2" w:rsidP="002D5DA2">
      <w:pPr>
        <w:autoSpaceDE w:val="0"/>
        <w:autoSpaceDN w:val="0"/>
        <w:bidi/>
        <w:adjustRightInd w:val="0"/>
        <w:spacing w:after="0" w:line="240" w:lineRule="auto"/>
        <w:rPr>
          <w:rFonts w:ascii="BZar" w:cs="B Titr"/>
          <w:b/>
          <w:bCs/>
          <w:sz w:val="26"/>
          <w:szCs w:val="26"/>
        </w:rPr>
      </w:pPr>
      <w:r w:rsidRPr="00E34145">
        <w:rPr>
          <w:rFonts w:ascii="BZar" w:cs="B Titr" w:hint="cs"/>
          <w:b/>
          <w:bCs/>
          <w:sz w:val="26"/>
          <w:szCs w:val="26"/>
          <w:rtl/>
        </w:rPr>
        <w:t>راه</w:t>
      </w:r>
      <w:r w:rsidRPr="00E34145">
        <w:rPr>
          <w:rFonts w:ascii="BZar" w:cs="B Titr"/>
          <w:b/>
          <w:bCs/>
          <w:sz w:val="26"/>
          <w:szCs w:val="26"/>
        </w:rPr>
        <w:t xml:space="preserve"> </w:t>
      </w:r>
      <w:r w:rsidRPr="00E34145">
        <w:rPr>
          <w:rFonts w:ascii="BZar" w:cs="B Titr" w:hint="cs"/>
          <w:b/>
          <w:bCs/>
          <w:sz w:val="26"/>
          <w:szCs w:val="26"/>
          <w:rtl/>
        </w:rPr>
        <w:t>هاي</w:t>
      </w:r>
      <w:r w:rsidRPr="00E34145">
        <w:rPr>
          <w:rFonts w:ascii="BZar" w:cs="B Titr"/>
          <w:b/>
          <w:bCs/>
          <w:sz w:val="26"/>
          <w:szCs w:val="26"/>
        </w:rPr>
        <w:t xml:space="preserve"> </w:t>
      </w:r>
      <w:r w:rsidRPr="00E34145">
        <w:rPr>
          <w:rFonts w:ascii="BZar" w:cs="B Titr" w:hint="cs"/>
          <w:b/>
          <w:bCs/>
          <w:sz w:val="26"/>
          <w:szCs w:val="26"/>
          <w:rtl/>
        </w:rPr>
        <w:t>پيشگيري</w:t>
      </w:r>
      <w:r w:rsidRPr="00E34145">
        <w:rPr>
          <w:rFonts w:ascii="BZar" w:cs="B Titr"/>
          <w:b/>
          <w:bCs/>
          <w:sz w:val="26"/>
          <w:szCs w:val="26"/>
        </w:rPr>
        <w:t xml:space="preserve"> </w:t>
      </w:r>
      <w:r w:rsidRPr="00E34145">
        <w:rPr>
          <w:rFonts w:ascii="BZar" w:cs="B Titr" w:hint="cs"/>
          <w:b/>
          <w:bCs/>
          <w:sz w:val="26"/>
          <w:szCs w:val="26"/>
          <w:rtl/>
        </w:rPr>
        <w:t>بيماري</w:t>
      </w:r>
      <w:r w:rsidRPr="00E34145">
        <w:rPr>
          <w:rFonts w:ascii="BZar" w:cs="B Titr"/>
          <w:b/>
          <w:bCs/>
          <w:sz w:val="26"/>
          <w:szCs w:val="26"/>
        </w:rPr>
        <w:t xml:space="preserve"> </w:t>
      </w:r>
      <w:r w:rsidRPr="00E34145">
        <w:rPr>
          <w:rFonts w:ascii="BZar" w:cs="B Titr" w:hint="cs"/>
          <w:b/>
          <w:bCs/>
          <w:sz w:val="26"/>
          <w:szCs w:val="26"/>
          <w:rtl/>
        </w:rPr>
        <w:t>تب</w:t>
      </w:r>
      <w:r w:rsidRPr="00E34145">
        <w:rPr>
          <w:rFonts w:ascii="BZar" w:cs="B Titr"/>
          <w:b/>
          <w:bCs/>
          <w:sz w:val="26"/>
          <w:szCs w:val="26"/>
        </w:rPr>
        <w:t xml:space="preserve"> </w:t>
      </w:r>
      <w:r w:rsidRPr="00E34145">
        <w:rPr>
          <w:rFonts w:ascii="BZar" w:cs="B Titr" w:hint="cs"/>
          <w:b/>
          <w:bCs/>
          <w:sz w:val="26"/>
          <w:szCs w:val="26"/>
          <w:rtl/>
        </w:rPr>
        <w:t>مالت</w:t>
      </w:r>
      <w:r w:rsidRPr="00E34145">
        <w:rPr>
          <w:rFonts w:ascii="BZar" w:cs="B Titr"/>
          <w:b/>
          <w:bCs/>
          <w:sz w:val="26"/>
          <w:szCs w:val="26"/>
        </w:rPr>
        <w:t xml:space="preserve"> </w:t>
      </w:r>
      <w:r w:rsidRPr="00E34145">
        <w:rPr>
          <w:rFonts w:ascii="BZar" w:cs="B Titr" w:hint="cs"/>
          <w:b/>
          <w:bCs/>
          <w:sz w:val="26"/>
          <w:szCs w:val="26"/>
          <w:rtl/>
        </w:rPr>
        <w:t>در</w:t>
      </w:r>
      <w:r w:rsidRPr="00E34145">
        <w:rPr>
          <w:rFonts w:ascii="BZar" w:cs="B Titr"/>
          <w:b/>
          <w:bCs/>
          <w:sz w:val="26"/>
          <w:szCs w:val="26"/>
        </w:rPr>
        <w:t xml:space="preserve"> </w:t>
      </w:r>
      <w:r w:rsidRPr="00E34145">
        <w:rPr>
          <w:rFonts w:ascii="BZar" w:cs="B Titr" w:hint="cs"/>
          <w:b/>
          <w:bCs/>
          <w:sz w:val="26"/>
          <w:szCs w:val="26"/>
          <w:rtl/>
        </w:rPr>
        <w:t>انسان</w:t>
      </w:r>
    </w:p>
    <w:p w:rsidR="002D5DA2" w:rsidRDefault="002D5DA2" w:rsidP="001E0CC0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خودداري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از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مصرف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فرآورده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لبني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غير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پاستوريزه مانند</w:t>
      </w:r>
      <w:r w:rsidRPr="00E34145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شيرخام</w:t>
      </w:r>
      <w:r w:rsidR="001E0CC0">
        <w:rPr>
          <w:rFonts w:ascii="BZar" w:cs="B Nazanin" w:hint="cs"/>
          <w:sz w:val="26"/>
          <w:szCs w:val="26"/>
          <w:rtl/>
        </w:rPr>
        <w:t xml:space="preserve"> و غیر پاستوریزه</w:t>
      </w:r>
    </w:p>
    <w:p w:rsidR="001E0CC0" w:rsidRDefault="001E0CC0" w:rsidP="001E0CC0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</w:rPr>
        <w:t>نگهداری پنیر تازه حداقل به مدت</w:t>
      </w:r>
      <w:r w:rsidRPr="005B0510">
        <w:rPr>
          <w:rFonts w:ascii="BZar" w:cs="B Nazanin" w:hint="cs"/>
          <w:b/>
          <w:bCs/>
          <w:sz w:val="26"/>
          <w:szCs w:val="26"/>
          <w:u w:val="single"/>
          <w:rtl/>
        </w:rPr>
        <w:t xml:space="preserve"> 4 ماه </w:t>
      </w:r>
      <w:r>
        <w:rPr>
          <w:rFonts w:ascii="BZar" w:cs="B Nazanin" w:hint="cs"/>
          <w:sz w:val="26"/>
          <w:szCs w:val="26"/>
          <w:rtl/>
        </w:rPr>
        <w:t xml:space="preserve">در سردخانه </w:t>
      </w:r>
    </w:p>
    <w:p w:rsidR="001E0CC0" w:rsidRPr="00E34145" w:rsidRDefault="001E0CC0" w:rsidP="001E0CC0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>
        <w:rPr>
          <w:rFonts w:ascii="BZar" w:cs="B Nazanin" w:hint="cs"/>
          <w:sz w:val="26"/>
          <w:szCs w:val="26"/>
          <w:rtl/>
        </w:rPr>
        <w:t xml:space="preserve">خودداری از مصرف پنیر تازه (پنیری که مرحله رسیدن را به مدت </w:t>
      </w:r>
      <w:r w:rsidRPr="005B0510">
        <w:rPr>
          <w:rFonts w:ascii="BZar" w:cs="B Nazanin" w:hint="cs"/>
          <w:b/>
          <w:bCs/>
          <w:sz w:val="26"/>
          <w:szCs w:val="26"/>
          <w:u w:val="single"/>
          <w:rtl/>
        </w:rPr>
        <w:t>4 ماه</w:t>
      </w:r>
      <w:r>
        <w:rPr>
          <w:rFonts w:ascii="BZar" w:cs="B Nazanin" w:hint="cs"/>
          <w:sz w:val="26"/>
          <w:szCs w:val="26"/>
          <w:rtl/>
        </w:rPr>
        <w:t xml:space="preserve"> در سردخانه طی نکرده است)</w:t>
      </w:r>
    </w:p>
    <w:p w:rsidR="001E0CC0" w:rsidRDefault="001E0CC0" w:rsidP="001E0CC0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</w:rPr>
        <w:t xml:space="preserve">خودداری از مصرف فرآورده های لبنی غیرپاستوریزه مانند </w:t>
      </w:r>
      <w:r w:rsidRPr="00E34145">
        <w:rPr>
          <w:rFonts w:ascii="BZar" w:cs="B Nazanin" w:hint="cs"/>
          <w:sz w:val="26"/>
          <w:szCs w:val="26"/>
          <w:rtl/>
        </w:rPr>
        <w:t>خامه، سرشیر و بستنی سنتی که غیر بهداشتی تهیه می شوند</w:t>
      </w:r>
    </w:p>
    <w:p w:rsidR="009D37C7" w:rsidRDefault="00AA4829" w:rsidP="009D37C7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  <w:r w:rsidRPr="00AA4829">
        <w:rPr>
          <w:rFonts w:ascii="BZar" w:cs="B Nazani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0;margin-top:16.1pt;width:182.25pt;height:135pt;z-index:251668480" o:connectortype="straight" strokecolor="red" strokeweight="2.5pt">
            <v:shadow color="#868686"/>
          </v:shape>
        </w:pict>
      </w:r>
      <w:r w:rsidRPr="00AA4829">
        <w:rPr>
          <w:rFonts w:ascii="BZar" w:cs="B Nazanin"/>
          <w:noProof/>
          <w:sz w:val="26"/>
          <w:szCs w:val="26"/>
        </w:rPr>
        <w:pict>
          <v:shape id="_x0000_s1028" type="#_x0000_t32" style="position:absolute;left:0;text-align:left;margin-left:-6pt;margin-top:12.35pt;width:188.25pt;height:138.75pt;flip:y;z-index:251667456" o:connectortype="straight" strokecolor="red" strokeweight="2.5pt">
            <v:shadow color="#868686"/>
          </v:shape>
        </w:pict>
      </w:r>
      <w:r w:rsidRPr="00AA4829">
        <w:rPr>
          <w:noProof/>
        </w:rPr>
        <w:pict>
          <v:shape id="_x0000_s1027" type="#_x0000_t32" style="position:absolute;left:0;text-align:left;margin-left:282.75pt;margin-top:12.35pt;width:188.25pt;height:138.75pt;flip:y;z-index:251664384" o:connectortype="straight" strokecolor="red" strokeweight="2.5pt">
            <v:shadow color="#868686"/>
          </v:shape>
        </w:pict>
      </w:r>
      <w:r>
        <w:rPr>
          <w:rFonts w:cs="B Nazanin"/>
          <w:noProof/>
          <w:sz w:val="26"/>
          <w:szCs w:val="26"/>
        </w:rPr>
        <w:pict>
          <v:shape id="_x0000_s1026" type="#_x0000_t32" style="position:absolute;left:0;text-align:left;margin-left:288.75pt;margin-top:12.35pt;width:182.25pt;height:135pt;z-index:251665408" o:connectortype="straight" strokecolor="red" strokeweight="2.5pt">
            <v:shadow color="#868686"/>
          </v:shape>
        </w:pict>
      </w:r>
      <w:r w:rsidR="009D37C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4629150" y="7296150"/>
            <wp:positionH relativeFrom="margin">
              <wp:align>right</wp:align>
            </wp:positionH>
            <wp:positionV relativeFrom="margin">
              <wp:align>bottom</wp:align>
            </wp:positionV>
            <wp:extent cx="2219325" cy="1638300"/>
            <wp:effectExtent l="19050" t="0" r="9525" b="0"/>
            <wp:wrapSquare wrapText="bothSides"/>
            <wp:docPr id="5" name="Picture 20" descr="http://simfar.com/my_doc/simfar/news/shirek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simfar.com/my_doc/simfar/news/shirekham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7C7" w:rsidRPr="009D37C7" w:rsidRDefault="009D37C7" w:rsidP="009D37C7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  <w:r>
        <w:rPr>
          <w:rFonts w:cs="B Nazanin"/>
          <w:noProof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228850" cy="1638300"/>
            <wp:effectExtent l="19050" t="0" r="0" b="0"/>
            <wp:wrapSquare wrapText="bothSides"/>
            <wp:docPr id="3" name="Picture 23" descr="C:\Documents and Settings\User\Desktop\3152995_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User\Desktop\3152995_49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7C7" w:rsidRDefault="009D37C7" w:rsidP="009D37C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9D37C7" w:rsidRDefault="009D37C7" w:rsidP="009D37C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9D37C7" w:rsidRDefault="009D37C7" w:rsidP="009D37C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9D37C7" w:rsidRDefault="009D37C7" w:rsidP="009D37C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9D37C7" w:rsidRDefault="009D37C7" w:rsidP="009D37C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9D37C7" w:rsidRDefault="009D37C7" w:rsidP="009D37C7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2D5DA2" w:rsidRDefault="009D37C7" w:rsidP="009D37C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noProof/>
          <w:sz w:val="26"/>
          <w:szCs w:val="26"/>
          <w:rtl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47625</wp:posOffset>
            </wp:positionV>
            <wp:extent cx="1428750" cy="1704975"/>
            <wp:effectExtent l="19050" t="0" r="0" b="0"/>
            <wp:wrapSquare wrapText="bothSides"/>
            <wp:docPr id="19" name="Picture 19" descr="C:\Documents and Settings\User\Desktop\ches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User\Desktop\chese.bmp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5DA2" w:rsidRPr="00E34145">
        <w:rPr>
          <w:rFonts w:ascii="BZar" w:cs="B Nazanin" w:hint="cs"/>
          <w:sz w:val="26"/>
          <w:szCs w:val="26"/>
          <w:rtl/>
        </w:rPr>
        <w:t>استفاده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از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شير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و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فرآورده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هاي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لبني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به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صورت</w:t>
      </w:r>
      <w:r w:rsidR="002D5DA2" w:rsidRPr="00E34145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پاستوريزه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A84D0F" w:rsidRPr="00E34145">
        <w:rPr>
          <w:rFonts w:ascii="BZar" w:cs="B Nazanin" w:hint="cs"/>
          <w:sz w:val="26"/>
          <w:szCs w:val="26"/>
          <w:rtl/>
        </w:rPr>
        <w:t>(</w:t>
      </w:r>
      <w:r w:rsidR="002D5DA2" w:rsidRPr="00E34145">
        <w:rPr>
          <w:rFonts w:ascii="BZar" w:cs="B Nazanin" w:hint="cs"/>
          <w:sz w:val="26"/>
          <w:szCs w:val="26"/>
          <w:rtl/>
        </w:rPr>
        <w:t>در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صورت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در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دسترس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نبودن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شير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پاستوريزه</w:t>
      </w:r>
      <w:r w:rsidR="003439A1" w:rsidRPr="00E34145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توصيه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بر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اين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است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كه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شير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به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مدت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5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دقيقه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در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حرارت</w:t>
      </w:r>
      <w:r w:rsidR="002D5DA2" w:rsidRPr="00E34145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جوش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قرار</w:t>
      </w:r>
      <w:r w:rsidR="002D5DA2" w:rsidRPr="00E34145">
        <w:rPr>
          <w:rFonts w:ascii="BZar" w:cs="B Nazanin"/>
          <w:sz w:val="26"/>
          <w:szCs w:val="26"/>
        </w:rPr>
        <w:t xml:space="preserve"> </w:t>
      </w:r>
      <w:r w:rsidR="002D5DA2" w:rsidRPr="00E34145">
        <w:rPr>
          <w:rFonts w:ascii="BZar" w:cs="B Nazanin" w:hint="cs"/>
          <w:sz w:val="26"/>
          <w:szCs w:val="26"/>
          <w:rtl/>
        </w:rPr>
        <w:t>بگيرد</w:t>
      </w:r>
      <w:r w:rsidR="00A84D0F" w:rsidRPr="00E34145">
        <w:rPr>
          <w:rFonts w:ascii="BZar" w:cs="B Nazanin" w:hint="cs"/>
          <w:sz w:val="26"/>
          <w:szCs w:val="26"/>
          <w:rtl/>
        </w:rPr>
        <w:t>)</w:t>
      </w:r>
    </w:p>
    <w:p w:rsidR="00A4074E" w:rsidRDefault="00A4074E" w:rsidP="00A4074E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9D37C7" w:rsidRPr="00E34145" w:rsidRDefault="009D37C7" w:rsidP="009D37C7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  <w:lang w:bidi="fa-IR"/>
        </w:rPr>
        <w:t>پنیرهای سنتی بسته بندی شده در اوزان کمتر از 5 کیلوگرم، که</w:t>
      </w:r>
      <w:r w:rsidR="00A4074E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>
        <w:rPr>
          <w:rFonts w:ascii="BZar" w:cs="B Nazanin" w:hint="cs"/>
          <w:sz w:val="26"/>
          <w:szCs w:val="26"/>
          <w:rtl/>
          <w:lang w:bidi="fa-IR"/>
        </w:rPr>
        <w:t>دارای آرم سیب سلامت</w:t>
      </w:r>
      <w:r w:rsidR="00A4074E">
        <w:rPr>
          <w:rFonts w:ascii="BZar" w:cs="B Nazanin" w:hint="cs"/>
          <w:sz w:val="26"/>
          <w:szCs w:val="26"/>
          <w:rtl/>
          <w:lang w:bidi="fa-IR"/>
        </w:rPr>
        <w:t xml:space="preserve"> و شماره شناسه کارگاهی می باشند، تحت نظارت معاونت غذا و دارو تولید شده و شرایط 4ماه قرنطینه گذاری را سپری کرده اند.</w:t>
      </w:r>
    </w:p>
    <w:p w:rsidR="00A4074E" w:rsidRDefault="00A4074E" w:rsidP="00A4074E">
      <w:pPr>
        <w:pStyle w:val="ListParagraph"/>
        <w:autoSpaceDE w:val="0"/>
        <w:autoSpaceDN w:val="0"/>
        <w:bidi/>
        <w:adjustRightInd w:val="0"/>
        <w:spacing w:after="0" w:line="240" w:lineRule="auto"/>
        <w:ind w:left="360"/>
        <w:jc w:val="both"/>
        <w:rPr>
          <w:rFonts w:ascii="BZar" w:cs="B Nazanin"/>
          <w:sz w:val="26"/>
          <w:szCs w:val="26"/>
        </w:rPr>
      </w:pPr>
    </w:p>
    <w:p w:rsidR="002D5DA2" w:rsidRPr="00E34145" w:rsidRDefault="002D5DA2" w:rsidP="00A4074E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استفاده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از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ماسك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تنفسي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در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هنگام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كار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با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فضولات</w:t>
      </w:r>
      <w:r w:rsidRPr="00E34145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حيواني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يا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ورود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به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اصطبل</w:t>
      </w:r>
      <w:r w:rsidRPr="00E34145">
        <w:rPr>
          <w:rFonts w:ascii="BZar" w:cs="B Nazanin"/>
          <w:sz w:val="26"/>
          <w:szCs w:val="26"/>
        </w:rPr>
        <w:t xml:space="preserve"> </w:t>
      </w:r>
    </w:p>
    <w:p w:rsidR="002D5DA2" w:rsidRPr="00E34145" w:rsidRDefault="002D5DA2" w:rsidP="001E0CC0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E34145">
        <w:rPr>
          <w:rFonts w:ascii="BZar" w:cs="B Nazanin" w:hint="cs"/>
          <w:sz w:val="26"/>
          <w:szCs w:val="26"/>
          <w:rtl/>
        </w:rPr>
        <w:t>دور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نگه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داشتن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حيوانات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از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محل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زندگي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انسان</w:t>
      </w:r>
      <w:r w:rsidRPr="00E34145">
        <w:rPr>
          <w:rFonts w:ascii="BZar" w:cs="B Nazanin"/>
          <w:sz w:val="26"/>
          <w:szCs w:val="26"/>
        </w:rPr>
        <w:t xml:space="preserve"> </w:t>
      </w:r>
    </w:p>
    <w:p w:rsidR="002D5DA2" w:rsidRPr="00E34145" w:rsidRDefault="002D5DA2" w:rsidP="001E0CC0">
      <w:pPr>
        <w:pStyle w:val="ListParagraph"/>
        <w:numPr>
          <w:ilvl w:val="0"/>
          <w:numId w:val="7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E34145">
        <w:rPr>
          <w:rFonts w:ascii="BZar" w:cs="B Nazanin" w:hint="cs"/>
          <w:sz w:val="26"/>
          <w:szCs w:val="26"/>
          <w:rtl/>
        </w:rPr>
        <w:t>استفاده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از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دستکش،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کلاه،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ماسک،</w:t>
      </w:r>
      <w:r w:rsidRPr="00E34145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عينک، روپوش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مناسب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در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دامپزشكان،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دامداران</w:t>
      </w:r>
      <w:r w:rsidRPr="00E34145">
        <w:rPr>
          <w:rFonts w:ascii="BZar" w:cs="B Nazanin" w:hint="cs"/>
          <w:sz w:val="26"/>
          <w:szCs w:val="26"/>
          <w:rtl/>
          <w:lang w:bidi="fa-IR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و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پرسنل</w:t>
      </w:r>
      <w:r w:rsidRPr="00E34145">
        <w:rPr>
          <w:rFonts w:ascii="BZar" w:cs="B Nazanin"/>
          <w:sz w:val="26"/>
          <w:szCs w:val="26"/>
        </w:rPr>
        <w:t xml:space="preserve"> </w:t>
      </w:r>
      <w:r w:rsidRPr="00E34145">
        <w:rPr>
          <w:rFonts w:ascii="BZar" w:cs="B Nazanin" w:hint="cs"/>
          <w:sz w:val="26"/>
          <w:szCs w:val="26"/>
          <w:rtl/>
        </w:rPr>
        <w:t>كشتارگاه</w:t>
      </w:r>
      <w:r w:rsidRPr="00E34145">
        <w:rPr>
          <w:rFonts w:ascii="BZar" w:cs="B Nazanin"/>
          <w:sz w:val="26"/>
          <w:szCs w:val="26"/>
        </w:rPr>
        <w:t xml:space="preserve"> </w:t>
      </w:r>
    </w:p>
    <w:p w:rsidR="008732AC" w:rsidRDefault="008732AC" w:rsidP="008732A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</w:p>
    <w:p w:rsidR="009D37C7" w:rsidRDefault="00A4074E" w:rsidP="00A4074E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Zar" w:cs="B Titr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2181225" cy="1813411"/>
            <wp:effectExtent l="19050" t="0" r="9525" b="0"/>
            <wp:docPr id="24" name="Picture 24" descr="http://asrsiasat.ir/documents/12243934/12246694/tab-malt-bimari.jpg?t=1433056631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asrsiasat.ir/documents/12243934/12246694/tab-malt-bimari.jpg?t=143305663164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13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C7" w:rsidRDefault="009D37C7" w:rsidP="009D37C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Titr"/>
          <w:b/>
          <w:bCs/>
          <w:sz w:val="26"/>
          <w:szCs w:val="26"/>
        </w:rPr>
      </w:pPr>
    </w:p>
    <w:p w:rsidR="00D53750" w:rsidRDefault="00D53750" w:rsidP="009D37C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D53750">
        <w:rPr>
          <w:rFonts w:ascii="BZar" w:cs="B Titr" w:hint="cs"/>
          <w:b/>
          <w:bCs/>
          <w:sz w:val="26"/>
          <w:szCs w:val="26"/>
          <w:rtl/>
        </w:rPr>
        <w:t>دو روش برای تهیه پنیر سنتی بصورت بهداشتی</w:t>
      </w:r>
    </w:p>
    <w:p w:rsidR="00D53750" w:rsidRPr="00D53750" w:rsidRDefault="00D53750" w:rsidP="00D5375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Zar" w:cs="B Nazanin"/>
          <w:b/>
          <w:bCs/>
          <w:sz w:val="28"/>
          <w:szCs w:val="28"/>
          <w:rtl/>
        </w:rPr>
      </w:pPr>
      <w:r w:rsidRPr="00D53750">
        <w:rPr>
          <w:rFonts w:ascii="BZar" w:cs="B Nazanin" w:hint="cs"/>
          <w:b/>
          <w:bCs/>
          <w:sz w:val="28"/>
          <w:szCs w:val="28"/>
          <w:rtl/>
        </w:rPr>
        <w:t>روش اول</w:t>
      </w:r>
    </w:p>
    <w:p w:rsidR="00D53750" w:rsidRDefault="00D53750" w:rsidP="00D53750">
      <w:pPr>
        <w:pStyle w:val="NormalWeb"/>
        <w:bidi/>
        <w:spacing w:before="0" w:beforeAutospacing="0" w:after="200" w:afterAutospacing="0" w:line="276" w:lineRule="auto"/>
        <w:jc w:val="both"/>
        <w:rPr>
          <w:rFonts w:ascii="BZar" w:eastAsiaTheme="minorHAnsi" w:hAnsiTheme="minorHAnsi" w:cs="B Nazanin"/>
          <w:sz w:val="26"/>
          <w:szCs w:val="26"/>
          <w:rtl/>
        </w:rPr>
      </w:pP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در این </w:t>
      </w:r>
      <w:r>
        <w:rPr>
          <w:rFonts w:ascii="BZar" w:eastAsiaTheme="minorHAnsi" w:hAnsiTheme="minorHAnsi" w:cs="B Nazanin" w:hint="cs"/>
          <w:sz w:val="26"/>
          <w:szCs w:val="26"/>
          <w:rtl/>
        </w:rPr>
        <w:t>روش،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پنیر بعد از دریافت شیر گاو و عبور از فیلتر که اصولا</w:t>
      </w:r>
      <w:r>
        <w:rPr>
          <w:rFonts w:ascii="BZar" w:eastAsiaTheme="minorHAnsi" w:hAnsiTheme="minorHAnsi" w:cs="B Nazanin" w:hint="cs"/>
          <w:sz w:val="26"/>
          <w:szCs w:val="26"/>
          <w:rtl/>
        </w:rPr>
        <w:t>ٌ</w:t>
      </w:r>
      <w:r>
        <w:rPr>
          <w:rFonts w:ascii="BZar" w:eastAsiaTheme="minorHAnsi" w:hAnsiTheme="minorHAnsi" w:cs="B Nazanin"/>
          <w:sz w:val="26"/>
          <w:szCs w:val="26"/>
          <w:rtl/>
        </w:rPr>
        <w:t xml:space="preserve"> در کارگاه ها از پارچه 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>استفاده می شود</w:t>
      </w:r>
      <w:r>
        <w:rPr>
          <w:rFonts w:ascii="BZar" w:eastAsiaTheme="minorHAnsi" w:hAnsiTheme="minorHAnsi" w:cs="B Nazanin" w:hint="cs"/>
          <w:sz w:val="26"/>
          <w:szCs w:val="26"/>
          <w:rtl/>
        </w:rPr>
        <w:t>،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شیر وارد سپراتور شده و خامه اش گرفته می شود تا به چربی مورد نظر که عموما</w:t>
      </w:r>
      <w:r>
        <w:rPr>
          <w:rFonts w:ascii="BZar" w:eastAsiaTheme="minorHAnsi" w:hAnsiTheme="minorHAnsi" w:cs="B Nazanin" w:hint="cs"/>
          <w:sz w:val="26"/>
          <w:szCs w:val="26"/>
          <w:rtl/>
        </w:rPr>
        <w:t>ً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در محدوده نسبتا چرب است می</w:t>
      </w:r>
      <w:r>
        <w:rPr>
          <w:rFonts w:ascii="BZar" w:eastAsiaTheme="minorHAnsi" w:hAnsiTheme="minorHAnsi" w:cs="B Nazanin" w:hint="cs"/>
          <w:sz w:val="26"/>
          <w:szCs w:val="26"/>
          <w:rtl/>
        </w:rPr>
        <w:t xml:space="preserve"> 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>رسد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سپس شیر در دیگ پخت به دمای 30 الی 35 د</w:t>
      </w:r>
      <w:r>
        <w:rPr>
          <w:rFonts w:ascii="BZar" w:eastAsiaTheme="minorHAnsi" w:hAnsiTheme="minorHAnsi" w:cs="B Nazanin"/>
          <w:sz w:val="26"/>
          <w:szCs w:val="26"/>
          <w:rtl/>
        </w:rPr>
        <w:t>رجه سانتی گراد رسیده و در این د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>ما مایه زنی می گردد و به مدت یک ساعت باقی مانده تا لخته تشکیل شود که اصطلاحا گفته می شود شیر دلمه بسته است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>
        <w:rPr>
          <w:rFonts w:ascii="BZar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>پنیر های  نیمه سخت تا درجه حرارت 50 الی 55 حرارت داده می شود که این عمل منجر به خروج آب بیشتر از لخته شده و خروج آب از پنیر من</w:t>
      </w:r>
      <w:r>
        <w:rPr>
          <w:rFonts w:ascii="BZar" w:eastAsiaTheme="minorHAnsi" w:hAnsiTheme="minorHAnsi" w:cs="B Nazanin"/>
          <w:sz w:val="26"/>
          <w:szCs w:val="26"/>
          <w:rtl/>
        </w:rPr>
        <w:t>جر به سخت شدن بافت پنیر می گردد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>
        <w:rPr>
          <w:rFonts w:ascii="BZar" w:eastAsiaTheme="minorHAnsi" w:hAnsiTheme="minorHAnsi" w:cs="B Nazanin" w:hint="cs"/>
          <w:sz w:val="26"/>
          <w:szCs w:val="26"/>
          <w:rtl/>
          <w:lang w:bidi="fa-IR"/>
        </w:rPr>
        <w:t xml:space="preserve"> 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>بعد از دلمه بستن مجدد وارد دیگ پخت شده و به میزان 50 الی 55 درجه حرارت می بیند سپس دلمه ها تحت</w:t>
      </w:r>
      <w:r>
        <w:rPr>
          <w:rFonts w:ascii="BZar" w:eastAsiaTheme="minorHAnsi" w:hAnsiTheme="minorHAnsi" w:cs="B Nazanin"/>
          <w:sz w:val="26"/>
          <w:szCs w:val="26"/>
          <w:rtl/>
        </w:rPr>
        <w:t xml:space="preserve"> فشار جمع شده و وارد کاسه استیل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به مدت 6 الی 7 ساعت می گردد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در این مدت چندین بار کاسه ها سر و ته شده تا آب اضافی پنیر خارج شود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سپس پنیرها نمک زنی شده و به مدت </w:t>
      </w:r>
      <w:r w:rsidRPr="00D53750">
        <w:rPr>
          <w:rFonts w:ascii="BZar" w:eastAsiaTheme="minorHAnsi" w:hAnsiTheme="minorHAnsi" w:cs="B Nazanin"/>
          <w:b/>
          <w:bCs/>
          <w:sz w:val="26"/>
          <w:szCs w:val="26"/>
          <w:u w:val="single"/>
          <w:rtl/>
        </w:rPr>
        <w:t>4 ماه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دوران قرنطی</w:t>
      </w:r>
      <w:r w:rsidRPr="00D53750">
        <w:rPr>
          <w:rFonts w:ascii="BZar" w:eastAsiaTheme="minorHAnsi" w:hAnsiTheme="minorHAnsi" w:cs="B Nazanin" w:hint="cs"/>
          <w:sz w:val="26"/>
          <w:szCs w:val="26"/>
          <w:rtl/>
        </w:rPr>
        <w:t>ن</w:t>
      </w:r>
      <w:bookmarkStart w:id="0" w:name="_GoBack"/>
      <w:bookmarkEnd w:id="0"/>
      <w:r w:rsidRPr="00D53750">
        <w:rPr>
          <w:rFonts w:ascii="BZar" w:eastAsiaTheme="minorHAnsi" w:hAnsiTheme="minorHAnsi" w:cs="B Nazanin"/>
          <w:sz w:val="26"/>
          <w:szCs w:val="26"/>
          <w:rtl/>
        </w:rPr>
        <w:t>ه را سپری می نمایند.</w:t>
      </w:r>
    </w:p>
    <w:p w:rsidR="00A4074E" w:rsidRDefault="00A4074E" w:rsidP="001E0CC0">
      <w:pPr>
        <w:pStyle w:val="NormalWeb"/>
        <w:bidi/>
        <w:spacing w:before="0" w:beforeAutospacing="0" w:after="200" w:afterAutospacing="0" w:line="276" w:lineRule="auto"/>
        <w:jc w:val="both"/>
        <w:rPr>
          <w:rFonts w:ascii="BZar" w:eastAsiaTheme="minorHAnsi" w:hAnsiTheme="minorHAnsi" w:cs="B Nazanin"/>
          <w:b/>
          <w:bCs/>
          <w:sz w:val="28"/>
          <w:szCs w:val="28"/>
          <w:rtl/>
        </w:rPr>
      </w:pPr>
      <w:r>
        <w:rPr>
          <w:rFonts w:ascii="BZar" w:eastAsiaTheme="minorHAnsi" w:hAnsiTheme="minorHAnsi" w:cs="B Nazanin"/>
          <w:b/>
          <w:bCs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9504" behindDoc="0" locked="0" layoutInCell="1" allowOverlap="1">
            <wp:simplePos x="4705350" y="914400"/>
            <wp:positionH relativeFrom="margin">
              <wp:align>right</wp:align>
            </wp:positionH>
            <wp:positionV relativeFrom="margin">
              <wp:align>top</wp:align>
            </wp:positionV>
            <wp:extent cx="2152650" cy="2800350"/>
            <wp:effectExtent l="19050" t="0" r="0" b="0"/>
            <wp:wrapSquare wrapText="bothSides"/>
            <wp:docPr id="27" name="Picture 27" descr="C:\Documents and Settings\User\Desktop\162937_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Documents and Settings\User\Desktop\162937_278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750" w:rsidRDefault="00A4074E" w:rsidP="00C51955">
      <w:pPr>
        <w:pStyle w:val="NormalWeb"/>
        <w:bidi/>
        <w:spacing w:before="0" w:beforeAutospacing="0" w:after="200" w:afterAutospacing="0" w:line="276" w:lineRule="auto"/>
        <w:jc w:val="both"/>
        <w:rPr>
          <w:rFonts w:ascii="BZar" w:eastAsiaTheme="minorHAnsi" w:hAnsiTheme="minorHAnsi" w:cs="B Nazanin"/>
          <w:b/>
          <w:bCs/>
          <w:sz w:val="28"/>
          <w:szCs w:val="28"/>
          <w:rtl/>
        </w:rPr>
      </w:pPr>
      <w:r>
        <w:rPr>
          <w:rFonts w:ascii="BZar" w:eastAsiaTheme="minorHAnsi" w:hAnsiTheme="minorHAnsi" w:cs="B Nazani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>
            <wp:simplePos x="895350" y="1362075"/>
            <wp:positionH relativeFrom="margin">
              <wp:align>left</wp:align>
            </wp:positionH>
            <wp:positionV relativeFrom="margin">
              <wp:align>top</wp:align>
            </wp:positionV>
            <wp:extent cx="3676650" cy="2809875"/>
            <wp:effectExtent l="19050" t="0" r="0" b="0"/>
            <wp:wrapSquare wrapText="bothSides"/>
            <wp:docPr id="8" name="Picture 28" descr="C:\Documents and Settings\User\Desktop\162939_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User\Desktop\162939_63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3750" w:rsidRPr="00D53750">
        <w:rPr>
          <w:rFonts w:ascii="BZar" w:eastAsiaTheme="minorHAnsi" w:hAnsiTheme="minorHAnsi" w:cs="B Nazanin" w:hint="cs"/>
          <w:b/>
          <w:bCs/>
          <w:sz w:val="28"/>
          <w:szCs w:val="28"/>
          <w:rtl/>
        </w:rPr>
        <w:t>روش دوم</w:t>
      </w:r>
    </w:p>
    <w:p w:rsidR="00D53750" w:rsidRDefault="00D53750" w:rsidP="00D53750">
      <w:pPr>
        <w:pStyle w:val="NormalWeb"/>
        <w:bidi/>
        <w:spacing w:before="0" w:beforeAutospacing="0" w:after="200" w:afterAutospacing="0" w:line="276" w:lineRule="auto"/>
        <w:jc w:val="both"/>
        <w:rPr>
          <w:rFonts w:ascii="BZar" w:eastAsiaTheme="minorHAnsi" w:hAnsiTheme="minorHAnsi" w:cs="B Nazanin"/>
          <w:sz w:val="26"/>
          <w:szCs w:val="26"/>
          <w:rtl/>
        </w:rPr>
      </w:pPr>
      <w:r w:rsidRPr="00D53750">
        <w:rPr>
          <w:rFonts w:ascii="BZar" w:eastAsiaTheme="minorHAnsi" w:hAnsiTheme="minorHAnsi" w:cs="B Nazanin"/>
          <w:sz w:val="26"/>
          <w:szCs w:val="26"/>
          <w:rtl/>
        </w:rPr>
        <w:t>شیر خام بعد از تحویل و عبور از فیلتر به آن استارتر (مایه) پنیر اضافه می شود ( به ازای هر 100 گرم شیر حدود 4 گرم استارتر)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سپس در گوشه ای به مدت 1 الی 2 ساعت بدون حرکت باقی مانده تا دلمه تشکیل شود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سپس دلمه ها درون پارچه ریخته و روی وت استیل  قرار داده شده و روی آن وزنه هایی گذاشته می شود تا آب آن گرفته شود</w:t>
      </w:r>
      <w:r>
        <w:rPr>
          <w:rFonts w:ascii="BZar" w:eastAsiaTheme="minorHAnsi" w:hAnsiTheme="minorHAnsi" w:cs="B Nazanin" w:hint="cs"/>
          <w:sz w:val="26"/>
          <w:szCs w:val="26"/>
          <w:rtl/>
        </w:rPr>
        <w:t>.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بعد از حدود 4 ساعت پارچه ها را باز کرده و بعد برش پنیر به قطعات کوچکتر این قطعات وارد تشتک نمک زنی شده و بعد از 2 روز باقی ماندن در نمک وارد حلب شده و آب نمک گذاری صورت می گیرد و سپس به مدت </w:t>
      </w:r>
      <w:r w:rsidRPr="00D53750">
        <w:rPr>
          <w:rFonts w:ascii="BZar" w:eastAsiaTheme="minorHAnsi" w:hAnsiTheme="minorHAnsi" w:cs="B Nazanin"/>
          <w:b/>
          <w:bCs/>
          <w:sz w:val="26"/>
          <w:szCs w:val="26"/>
          <w:u w:val="single"/>
          <w:rtl/>
        </w:rPr>
        <w:t>4 ماه</w:t>
      </w:r>
      <w:r w:rsidRPr="00D53750">
        <w:rPr>
          <w:rFonts w:ascii="BZar" w:eastAsiaTheme="minorHAnsi" w:hAnsiTheme="minorHAnsi" w:cs="B Nazanin"/>
          <w:sz w:val="26"/>
          <w:szCs w:val="26"/>
          <w:rtl/>
        </w:rPr>
        <w:t xml:space="preserve"> دوره قرنطینه باید سپری شود.</w:t>
      </w:r>
    </w:p>
    <w:p w:rsidR="00C51955" w:rsidRDefault="00C51955" w:rsidP="00C51955">
      <w:pPr>
        <w:pStyle w:val="NormalWeb"/>
        <w:bidi/>
        <w:spacing w:before="0" w:beforeAutospacing="0" w:after="200" w:afterAutospacing="0" w:line="276" w:lineRule="auto"/>
        <w:jc w:val="both"/>
        <w:rPr>
          <w:rFonts w:ascii="BZar" w:eastAsiaTheme="minorHAnsi" w:hAnsiTheme="minorHAnsi" w:cs="B Nazanin"/>
          <w:sz w:val="26"/>
          <w:szCs w:val="26"/>
          <w:rtl/>
        </w:rPr>
      </w:pPr>
    </w:p>
    <w:p w:rsidR="00C51955" w:rsidRPr="00C51955" w:rsidRDefault="00C51955" w:rsidP="00C51955">
      <w:pPr>
        <w:pStyle w:val="NormalWeb"/>
        <w:bidi/>
        <w:spacing w:before="0" w:beforeAutospacing="0" w:after="0" w:afterAutospacing="0" w:line="276" w:lineRule="auto"/>
        <w:jc w:val="center"/>
        <w:rPr>
          <w:rFonts w:ascii="BZar" w:eastAsiaTheme="minorHAnsi" w:hAnsiTheme="minorHAnsi" w:cs="B Nazanin"/>
          <w:b/>
          <w:bCs/>
          <w:sz w:val="26"/>
          <w:szCs w:val="26"/>
          <w:rtl/>
        </w:rPr>
      </w:pPr>
      <w:r w:rsidRPr="00C51955">
        <w:rPr>
          <w:rFonts w:ascii="BZar" w:eastAsiaTheme="minorHAnsi" w:hAnsiTheme="minorHAnsi" w:cs="B Nazanin" w:hint="cs"/>
          <w:b/>
          <w:bCs/>
          <w:sz w:val="26"/>
          <w:szCs w:val="26"/>
          <w:rtl/>
        </w:rPr>
        <w:t>مرکز اطلاع رسانی غذا، آرایشی و بهداشتی و رسیدگی به شکایات</w:t>
      </w:r>
    </w:p>
    <w:p w:rsidR="00C51955" w:rsidRPr="00C51955" w:rsidRDefault="00C51955" w:rsidP="00C51955">
      <w:pPr>
        <w:pStyle w:val="NormalWeb"/>
        <w:bidi/>
        <w:spacing w:before="0" w:beforeAutospacing="0" w:after="0" w:afterAutospacing="0" w:line="276" w:lineRule="auto"/>
        <w:jc w:val="center"/>
        <w:rPr>
          <w:rFonts w:ascii="BZar" w:eastAsiaTheme="minorHAnsi" w:hAnsiTheme="minorHAnsi" w:cs="B Nazanin"/>
          <w:b/>
          <w:bCs/>
          <w:sz w:val="26"/>
          <w:szCs w:val="26"/>
        </w:rPr>
      </w:pPr>
      <w:r w:rsidRPr="00C51955">
        <w:rPr>
          <w:rFonts w:ascii="BZar" w:eastAsiaTheme="minorHAnsi" w:hAnsiTheme="minorHAnsi" w:cs="B Nazanin" w:hint="cs"/>
          <w:b/>
          <w:bCs/>
          <w:sz w:val="28"/>
          <w:szCs w:val="28"/>
          <w:rtl/>
        </w:rPr>
        <w:t>مدیریت نظارت بر مواد غذایی، آرایشی و بهداشتی استان</w:t>
      </w:r>
    </w:p>
    <w:p w:rsidR="0066758D" w:rsidRPr="00CD7585" w:rsidRDefault="0066758D" w:rsidP="00CD7585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6"/>
          <w:szCs w:val="26"/>
        </w:rPr>
      </w:pPr>
    </w:p>
    <w:sectPr w:rsidR="0066758D" w:rsidRPr="00CD7585" w:rsidSect="00BB4C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52AE8"/>
    <w:multiLevelType w:val="hybridMultilevel"/>
    <w:tmpl w:val="6B8EC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0A4404"/>
    <w:multiLevelType w:val="hybridMultilevel"/>
    <w:tmpl w:val="C7F4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975E8"/>
    <w:multiLevelType w:val="hybridMultilevel"/>
    <w:tmpl w:val="094AB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BA216D3"/>
    <w:multiLevelType w:val="hybridMultilevel"/>
    <w:tmpl w:val="9DE00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526BE2"/>
    <w:multiLevelType w:val="hybridMultilevel"/>
    <w:tmpl w:val="3AF43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534E19"/>
    <w:multiLevelType w:val="hybridMultilevel"/>
    <w:tmpl w:val="C7F4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162537"/>
    <w:multiLevelType w:val="hybridMultilevel"/>
    <w:tmpl w:val="C7F45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0D06"/>
    <w:rsid w:val="000057A9"/>
    <w:rsid w:val="000230C9"/>
    <w:rsid w:val="000610D0"/>
    <w:rsid w:val="000C591C"/>
    <w:rsid w:val="00105886"/>
    <w:rsid w:val="001E0CC0"/>
    <w:rsid w:val="001E0D06"/>
    <w:rsid w:val="001E631B"/>
    <w:rsid w:val="002D5DA2"/>
    <w:rsid w:val="00324302"/>
    <w:rsid w:val="00335D9F"/>
    <w:rsid w:val="003439A1"/>
    <w:rsid w:val="00356391"/>
    <w:rsid w:val="003E735B"/>
    <w:rsid w:val="0048424A"/>
    <w:rsid w:val="00583637"/>
    <w:rsid w:val="005B0510"/>
    <w:rsid w:val="0060060E"/>
    <w:rsid w:val="0066758D"/>
    <w:rsid w:val="00761BCE"/>
    <w:rsid w:val="007D08C4"/>
    <w:rsid w:val="008732AC"/>
    <w:rsid w:val="00904BD6"/>
    <w:rsid w:val="00926078"/>
    <w:rsid w:val="009946EE"/>
    <w:rsid w:val="009D37C7"/>
    <w:rsid w:val="00A37812"/>
    <w:rsid w:val="00A4074E"/>
    <w:rsid w:val="00A678E9"/>
    <w:rsid w:val="00A84D0F"/>
    <w:rsid w:val="00AA4829"/>
    <w:rsid w:val="00B278D6"/>
    <w:rsid w:val="00BB4C85"/>
    <w:rsid w:val="00C11217"/>
    <w:rsid w:val="00C11C53"/>
    <w:rsid w:val="00C1383F"/>
    <w:rsid w:val="00C51955"/>
    <w:rsid w:val="00C93E5D"/>
    <w:rsid w:val="00CD7585"/>
    <w:rsid w:val="00D064BA"/>
    <w:rsid w:val="00D53750"/>
    <w:rsid w:val="00DE690F"/>
    <w:rsid w:val="00E34145"/>
    <w:rsid w:val="00F3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red"/>
    </o:shapedefaults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D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D0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1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3350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food</dc:creator>
  <cp:lastModifiedBy>Tak System</cp:lastModifiedBy>
  <cp:revision>2</cp:revision>
  <cp:lastPrinted>2015-06-21T05:59:00Z</cp:lastPrinted>
  <dcterms:created xsi:type="dcterms:W3CDTF">2015-08-08T08:21:00Z</dcterms:created>
  <dcterms:modified xsi:type="dcterms:W3CDTF">2015-08-08T08:21:00Z</dcterms:modified>
</cp:coreProperties>
</file>